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40" w:rsidRDefault="008A5440">
      <w:bookmarkStart w:id="0" w:name="_GoBack"/>
      <w:bookmarkEnd w:id="0"/>
    </w:p>
    <w:tbl>
      <w:tblPr>
        <w:tblpPr w:leftFromText="141" w:rightFromText="141" w:vertAnchor="text" w:horzAnchor="margin" w:tblpY="263"/>
        <w:tblW w:w="9071" w:type="dxa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A5440" w:rsidRPr="00D2268F" w:rsidTr="008A5440">
        <w:trPr>
          <w:trHeight w:val="268"/>
        </w:trPr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b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b/>
                <w:kern w:val="1"/>
                <w:lang w:eastAsia="hi-IN" w:bidi="hi-IN"/>
              </w:rPr>
              <w:t>1. dan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b/>
                <w:kern w:val="1"/>
                <w:lang w:eastAsia="hi-IN" w:bidi="hi-IN"/>
              </w:rPr>
            </w:pPr>
            <w:r>
              <w:rPr>
                <w:rFonts w:ascii="Arial" w:eastAsia="SimSun" w:hAnsi="Arial" w:cs="Arial"/>
                <w:b/>
                <w:kern w:val="1"/>
                <w:lang w:eastAsia="hi-IN" w:bidi="hi-IN"/>
              </w:rPr>
              <w:t>Vsebina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8:30 do 10.30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Energija, pretvorba energije in učinkovita raba energije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10:30  - 10.40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odmor</w:t>
            </w:r>
          </w:p>
        </w:tc>
      </w:tr>
      <w:tr w:rsidR="008A5440" w:rsidRPr="00D2268F" w:rsidTr="008A5440">
        <w:trPr>
          <w:trHeight w:val="268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10:40 – 12.15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Obnovljivi viri energije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12.15 – 12.45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odmor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12.45 – 14.30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Zakonodaja povezana z obnovljivimi viri energije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14.30 – 14.35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odmor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14.35 – 15.45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Predpisi in standardi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15.45 – 16.00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lang w:eastAsia="hi-IN" w:bidi="hi-IN"/>
              </w:rPr>
              <w:t>Vprašanja</w:t>
            </w:r>
          </w:p>
        </w:tc>
      </w:tr>
    </w:tbl>
    <w:p w:rsidR="008A5440" w:rsidRDefault="008A5440"/>
    <w:p w:rsidR="008A5440" w:rsidRDefault="008A5440"/>
    <w:p w:rsidR="008A5440" w:rsidRDefault="008A5440"/>
    <w:tbl>
      <w:tblPr>
        <w:tblpPr w:leftFromText="141" w:rightFromText="141" w:vertAnchor="text" w:horzAnchor="margin" w:tblpY="12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7"/>
        <w:gridCol w:w="6662"/>
      </w:tblGrid>
      <w:tr w:rsidR="008A5440" w:rsidRPr="00D2268F" w:rsidTr="008A5440">
        <w:trPr>
          <w:trHeight w:val="268"/>
        </w:trPr>
        <w:tc>
          <w:tcPr>
            <w:tcW w:w="2377" w:type="dxa"/>
            <w:shd w:val="clear" w:color="auto" w:fill="C5E0B3" w:themeFill="accent6" w:themeFillTint="66"/>
          </w:tcPr>
          <w:p w:rsidR="008A5440" w:rsidRPr="00D2268F" w:rsidRDefault="008A5440" w:rsidP="008A5440">
            <w:pPr>
              <w:autoSpaceDE w:val="0"/>
              <w:spacing w:before="28" w:after="0"/>
              <w:jc w:val="center"/>
              <w:rPr>
                <w:rFonts w:ascii="Arial" w:hAnsi="Arial" w:cs="Arial"/>
                <w:b/>
              </w:rPr>
            </w:pPr>
            <w:r w:rsidRPr="00D2268F">
              <w:rPr>
                <w:rFonts w:ascii="Arial" w:hAnsi="Arial" w:cs="Arial"/>
                <w:b/>
              </w:rPr>
              <w:t>2. dan</w:t>
            </w:r>
          </w:p>
        </w:tc>
        <w:tc>
          <w:tcPr>
            <w:tcW w:w="6662" w:type="dxa"/>
            <w:shd w:val="clear" w:color="auto" w:fill="C5E0B3" w:themeFill="accent6" w:themeFillTint="66"/>
          </w:tcPr>
          <w:p w:rsidR="008A5440" w:rsidRPr="00D2268F" w:rsidRDefault="008A5440" w:rsidP="008A5440">
            <w:pPr>
              <w:autoSpaceDE w:val="0"/>
              <w:spacing w:before="28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SimSun" w:hAnsi="Arial" w:cs="Arial"/>
                <w:b/>
                <w:kern w:val="1"/>
                <w:lang w:eastAsia="hi-IN" w:bidi="hi-IN"/>
              </w:rPr>
              <w:t>Vsebina</w:t>
            </w:r>
          </w:p>
        </w:tc>
      </w:tr>
      <w:tr w:rsidR="008A5440" w:rsidRPr="00D2268F" w:rsidTr="008A5440">
        <w:trPr>
          <w:trHeight w:val="257"/>
        </w:trPr>
        <w:tc>
          <w:tcPr>
            <w:tcW w:w="2377" w:type="dxa"/>
            <w:shd w:val="clear" w:color="auto" w:fill="auto"/>
          </w:tcPr>
          <w:p w:rsidR="008A5440" w:rsidRPr="00D2268F" w:rsidRDefault="008A5440" w:rsidP="008A5440">
            <w:pPr>
              <w:autoSpaceDE w:val="0"/>
              <w:spacing w:before="28" w:after="0"/>
              <w:jc w:val="center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8.45 – 10.30</w:t>
            </w:r>
          </w:p>
        </w:tc>
        <w:tc>
          <w:tcPr>
            <w:tcW w:w="6662" w:type="dxa"/>
            <w:shd w:val="clear" w:color="auto" w:fill="auto"/>
          </w:tcPr>
          <w:p w:rsidR="008A5440" w:rsidRPr="00D2268F" w:rsidRDefault="008A5440" w:rsidP="008A5440">
            <w:pPr>
              <w:autoSpaceDE w:val="0"/>
              <w:spacing w:before="28" w:after="0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Geotermalni viri in delovanje toplotnih črpalk</w:t>
            </w:r>
          </w:p>
        </w:tc>
      </w:tr>
      <w:tr w:rsidR="008A5440" w:rsidRPr="00D2268F" w:rsidTr="008A5440">
        <w:trPr>
          <w:trHeight w:val="322"/>
        </w:trPr>
        <w:tc>
          <w:tcPr>
            <w:tcW w:w="2377" w:type="dxa"/>
            <w:shd w:val="clear" w:color="auto" w:fill="D9D9D9" w:themeFill="background1" w:themeFillShade="D9"/>
          </w:tcPr>
          <w:p w:rsidR="008A5440" w:rsidRPr="00D2268F" w:rsidRDefault="008A5440" w:rsidP="008A5440">
            <w:pPr>
              <w:autoSpaceDE w:val="0"/>
              <w:spacing w:before="28" w:after="0"/>
              <w:jc w:val="center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10.30 – 10.40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8A5440" w:rsidRPr="00D2268F" w:rsidRDefault="008A5440" w:rsidP="008A5440">
            <w:pPr>
              <w:autoSpaceDE w:val="0"/>
              <w:spacing w:before="28" w:after="0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odmor</w:t>
            </w:r>
          </w:p>
        </w:tc>
      </w:tr>
      <w:tr w:rsidR="008A5440" w:rsidRPr="00D2268F" w:rsidTr="008A5440">
        <w:trPr>
          <w:trHeight w:val="502"/>
        </w:trPr>
        <w:tc>
          <w:tcPr>
            <w:tcW w:w="2377" w:type="dxa"/>
            <w:shd w:val="clear" w:color="auto" w:fill="auto"/>
          </w:tcPr>
          <w:p w:rsidR="008A5440" w:rsidRPr="00D2268F" w:rsidRDefault="008A5440" w:rsidP="008A5440">
            <w:pPr>
              <w:autoSpaceDE w:val="0"/>
              <w:spacing w:before="28" w:after="0"/>
              <w:jc w:val="center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10:40 – 12.00</w:t>
            </w:r>
          </w:p>
        </w:tc>
        <w:tc>
          <w:tcPr>
            <w:tcW w:w="6662" w:type="dxa"/>
            <w:shd w:val="clear" w:color="auto" w:fill="auto"/>
          </w:tcPr>
          <w:p w:rsidR="008A5440" w:rsidRPr="00D2268F" w:rsidRDefault="008A5440" w:rsidP="008A5440">
            <w:pPr>
              <w:autoSpaceDE w:val="0"/>
              <w:spacing w:before="28" w:after="0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Delovanje in deli toplotnih črpalk</w:t>
            </w:r>
          </w:p>
        </w:tc>
      </w:tr>
      <w:tr w:rsidR="008A5440" w:rsidRPr="00D2268F" w:rsidTr="008A5440">
        <w:trPr>
          <w:trHeight w:val="320"/>
        </w:trPr>
        <w:tc>
          <w:tcPr>
            <w:tcW w:w="2377" w:type="dxa"/>
            <w:shd w:val="clear" w:color="auto" w:fill="D9D9D9" w:themeFill="background1" w:themeFillShade="D9"/>
          </w:tcPr>
          <w:p w:rsidR="008A5440" w:rsidRPr="00D2268F" w:rsidRDefault="008A5440" w:rsidP="008A5440">
            <w:pPr>
              <w:autoSpaceDE w:val="0"/>
              <w:spacing w:before="28" w:after="0"/>
              <w:jc w:val="center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12.00 – 12.30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8A5440" w:rsidRPr="00D2268F" w:rsidRDefault="008A5440" w:rsidP="008A5440">
            <w:pPr>
              <w:autoSpaceDE w:val="0"/>
              <w:spacing w:before="28" w:after="0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odmor</w:t>
            </w:r>
          </w:p>
        </w:tc>
      </w:tr>
      <w:tr w:rsidR="008A5440" w:rsidRPr="00D2268F" w:rsidTr="008A5440">
        <w:trPr>
          <w:trHeight w:val="502"/>
        </w:trPr>
        <w:tc>
          <w:tcPr>
            <w:tcW w:w="2377" w:type="dxa"/>
            <w:shd w:val="clear" w:color="auto" w:fill="auto"/>
          </w:tcPr>
          <w:p w:rsidR="008A5440" w:rsidRPr="00D2268F" w:rsidRDefault="008A5440" w:rsidP="008A5440">
            <w:pPr>
              <w:autoSpaceDE w:val="0"/>
              <w:spacing w:before="28" w:after="0"/>
              <w:jc w:val="center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12:30 – 14.00</w:t>
            </w:r>
          </w:p>
        </w:tc>
        <w:tc>
          <w:tcPr>
            <w:tcW w:w="6662" w:type="dxa"/>
            <w:shd w:val="clear" w:color="auto" w:fill="auto"/>
          </w:tcPr>
          <w:p w:rsidR="008A5440" w:rsidRPr="00D2268F" w:rsidRDefault="008A5440" w:rsidP="008A5440">
            <w:pPr>
              <w:autoSpaceDE w:val="0"/>
              <w:spacing w:before="28" w:after="0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Namembnost in vgradnja toplotnih črpalk</w:t>
            </w:r>
          </w:p>
        </w:tc>
      </w:tr>
      <w:tr w:rsidR="008A5440" w:rsidRPr="00D2268F" w:rsidTr="008A5440">
        <w:trPr>
          <w:trHeight w:val="257"/>
        </w:trPr>
        <w:tc>
          <w:tcPr>
            <w:tcW w:w="2377" w:type="dxa"/>
            <w:shd w:val="clear" w:color="auto" w:fill="auto"/>
          </w:tcPr>
          <w:p w:rsidR="008A5440" w:rsidRPr="00D2268F" w:rsidRDefault="008A5440" w:rsidP="008A5440">
            <w:pPr>
              <w:autoSpaceDE w:val="0"/>
              <w:spacing w:before="28" w:after="0"/>
              <w:jc w:val="center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14:00 – 15.30</w:t>
            </w:r>
          </w:p>
        </w:tc>
        <w:tc>
          <w:tcPr>
            <w:tcW w:w="6662" w:type="dxa"/>
            <w:shd w:val="clear" w:color="auto" w:fill="auto"/>
          </w:tcPr>
          <w:p w:rsidR="008A5440" w:rsidRPr="00D2268F" w:rsidRDefault="008A5440" w:rsidP="008A5440">
            <w:pPr>
              <w:autoSpaceDE w:val="0"/>
              <w:spacing w:before="28" w:after="0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Učinkovitost delovanja toplotnih črpalk glede na vire</w:t>
            </w:r>
          </w:p>
        </w:tc>
      </w:tr>
      <w:tr w:rsidR="008A5440" w:rsidRPr="00D2268F" w:rsidTr="008A5440">
        <w:trPr>
          <w:trHeight w:val="425"/>
        </w:trPr>
        <w:tc>
          <w:tcPr>
            <w:tcW w:w="2377" w:type="dxa"/>
            <w:shd w:val="clear" w:color="auto" w:fill="auto"/>
          </w:tcPr>
          <w:p w:rsidR="008A5440" w:rsidRPr="00D2268F" w:rsidRDefault="008A5440" w:rsidP="008A5440">
            <w:pPr>
              <w:autoSpaceDE w:val="0"/>
              <w:spacing w:before="28" w:after="0"/>
              <w:jc w:val="center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15.30 – 16.00</w:t>
            </w:r>
          </w:p>
        </w:tc>
        <w:tc>
          <w:tcPr>
            <w:tcW w:w="6662" w:type="dxa"/>
            <w:shd w:val="clear" w:color="auto" w:fill="auto"/>
          </w:tcPr>
          <w:p w:rsidR="008A5440" w:rsidRPr="00D2268F" w:rsidRDefault="008A5440" w:rsidP="008A5440">
            <w:pPr>
              <w:autoSpaceDE w:val="0"/>
              <w:spacing w:before="28" w:after="0"/>
              <w:rPr>
                <w:rFonts w:ascii="Arial" w:hAnsi="Arial" w:cs="Arial"/>
              </w:rPr>
            </w:pPr>
            <w:r w:rsidRPr="00D2268F">
              <w:rPr>
                <w:rFonts w:ascii="Arial" w:hAnsi="Arial" w:cs="Arial"/>
              </w:rPr>
              <w:t>vprašanja</w:t>
            </w:r>
          </w:p>
        </w:tc>
      </w:tr>
    </w:tbl>
    <w:p w:rsidR="008A5440" w:rsidRDefault="008A5440"/>
    <w:tbl>
      <w:tblPr>
        <w:tblpPr w:leftFromText="141" w:rightFromText="141" w:vertAnchor="text" w:horzAnchor="margin" w:tblpY="199"/>
        <w:tblW w:w="9071" w:type="dxa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A5440" w:rsidRPr="00D2268F" w:rsidTr="008A5440">
        <w:trPr>
          <w:trHeight w:val="268"/>
        </w:trPr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b/>
                <w:kern w:val="1"/>
                <w:sz w:val="24"/>
                <w:szCs w:val="24"/>
                <w:lang w:eastAsia="hi-IN" w:bidi="hi-IN"/>
              </w:rPr>
              <w:t>3.</w:t>
            </w:r>
            <w:r>
              <w:rPr>
                <w:rFonts w:ascii="Arial" w:eastAsia="SimSun" w:hAnsi="Arial" w:cs="Arial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268F">
              <w:rPr>
                <w:rFonts w:ascii="Arial" w:eastAsia="SimSun" w:hAnsi="Arial" w:cs="Arial"/>
                <w:b/>
                <w:kern w:val="1"/>
                <w:sz w:val="24"/>
                <w:szCs w:val="24"/>
                <w:lang w:eastAsia="hi-IN" w:bidi="hi-IN"/>
              </w:rPr>
              <w:t>dan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SimSun" w:hAnsi="Arial" w:cs="Arial"/>
                <w:b/>
                <w:kern w:val="1"/>
                <w:lang w:eastAsia="hi-IN" w:bidi="hi-IN"/>
              </w:rPr>
              <w:t>Vsebina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08:30 – 10.00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Primeri uporabe toplotnih črpalk glede na vire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10.00 – 10.10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odmor</w:t>
            </w:r>
          </w:p>
        </w:tc>
      </w:tr>
      <w:tr w:rsidR="008A5440" w:rsidRPr="00D2268F" w:rsidTr="008A5440">
        <w:trPr>
          <w:trHeight w:val="268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10.10 – 11.25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Primeri uporabe toplotnih črpalk glede na vire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11.25 – 11.55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odmor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11.55 – 14.15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Inštalacije za toplotne črpalke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14.15 – 15.40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Vgradnja in preizkus toplotnih črpalk</w:t>
            </w:r>
          </w:p>
        </w:tc>
      </w:tr>
      <w:tr w:rsidR="008A5440" w:rsidRPr="00D2268F" w:rsidTr="008A5440">
        <w:trPr>
          <w:trHeight w:val="25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15.40 – 16.00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40" w:rsidRPr="00D2268F" w:rsidRDefault="008A5440" w:rsidP="008A5440">
            <w:pPr>
              <w:widowControl w:val="0"/>
              <w:suppressLineNumbers/>
              <w:suppressAutoHyphens/>
              <w:autoSpaceDE w:val="0"/>
              <w:spacing w:before="28" w:after="0" w:line="252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D2268F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vprašanja</w:t>
            </w:r>
          </w:p>
        </w:tc>
      </w:tr>
    </w:tbl>
    <w:p w:rsidR="008A5440" w:rsidRDefault="008A5440"/>
    <w:p w:rsidR="008A5440" w:rsidRDefault="008A5440"/>
    <w:sectPr w:rsidR="008A5440" w:rsidSect="003F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0"/>
    <w:rsid w:val="00294301"/>
    <w:rsid w:val="00341977"/>
    <w:rsid w:val="003F07AE"/>
    <w:rsid w:val="006605B8"/>
    <w:rsid w:val="00846825"/>
    <w:rsid w:val="008A5440"/>
    <w:rsid w:val="008D3833"/>
    <w:rsid w:val="00C7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BA875-2D2C-4CAC-94ED-6462B69A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A54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8A5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8A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Cankar</dc:creator>
  <cp:keywords/>
  <dc:description/>
  <cp:lastModifiedBy>Ana Cankar</cp:lastModifiedBy>
  <cp:revision>2</cp:revision>
  <dcterms:created xsi:type="dcterms:W3CDTF">2025-11-11T08:35:00Z</dcterms:created>
  <dcterms:modified xsi:type="dcterms:W3CDTF">2025-11-11T08:35:00Z</dcterms:modified>
</cp:coreProperties>
</file>